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66DBA" w14:textId="5A924DFF" w:rsidR="00C60F83" w:rsidRPr="00501278" w:rsidRDefault="00501278" w:rsidP="00AA3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 S</w:t>
      </w:r>
      <w:r w:rsidR="00EF7DA9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C60F83" w:rsidRPr="00501278">
        <w:rPr>
          <w:rFonts w:ascii="Times New Roman" w:hAnsi="Times New Roman" w:cs="Times New Roman"/>
          <w:sz w:val="24"/>
          <w:szCs w:val="24"/>
        </w:rPr>
        <w:t xml:space="preserve">. Pathogenicity score and behavioral response of </w:t>
      </w:r>
      <w:r w:rsidRPr="00501278">
        <w:rPr>
          <w:rFonts w:ascii="Times New Roman" w:hAnsi="Times New Roman" w:cs="Times New Roman"/>
          <w:i/>
          <w:sz w:val="24"/>
          <w:szCs w:val="24"/>
        </w:rPr>
        <w:t>Caenorhabditis elegans</w:t>
      </w:r>
      <w:r w:rsidRPr="00501278">
        <w:rPr>
          <w:rFonts w:ascii="Times New Roman" w:hAnsi="Times New Roman" w:cs="Times New Roman"/>
          <w:sz w:val="24"/>
          <w:szCs w:val="24"/>
        </w:rPr>
        <w:t xml:space="preserve"> </w:t>
      </w:r>
      <w:r w:rsidR="00C60F83" w:rsidRPr="00501278">
        <w:rPr>
          <w:rFonts w:ascii="Times New Roman" w:hAnsi="Times New Roman" w:cs="Times New Roman"/>
          <w:sz w:val="24"/>
          <w:szCs w:val="24"/>
        </w:rPr>
        <w:t xml:space="preserve">to </w:t>
      </w:r>
      <w:proofErr w:type="spellStart"/>
      <w:r w:rsidRPr="00501278">
        <w:rPr>
          <w:rFonts w:ascii="Times New Roman" w:hAnsi="Times New Roman" w:cs="Times New Roman"/>
          <w:i/>
          <w:sz w:val="24"/>
          <w:szCs w:val="24"/>
        </w:rPr>
        <w:t>Mycetohabitans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501278">
        <w:rPr>
          <w:rFonts w:ascii="Times New Roman" w:hAnsi="Times New Roman" w:cs="Times New Roman"/>
          <w:i/>
          <w:sz w:val="24"/>
          <w:szCs w:val="24"/>
        </w:rPr>
        <w:t>Trinickia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0F83" w:rsidRPr="00501278">
        <w:rPr>
          <w:rFonts w:ascii="Times New Roman" w:hAnsi="Times New Roman" w:cs="Times New Roman"/>
          <w:sz w:val="24"/>
          <w:szCs w:val="24"/>
        </w:rPr>
        <w:t>strains</w:t>
      </w:r>
      <w:r w:rsidR="00AA366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pPr w:leftFromText="180" w:rightFromText="180" w:vertAnchor="page" w:horzAnchor="margin" w:tblpY="2596"/>
        <w:tblW w:w="9084" w:type="dxa"/>
        <w:tblLook w:val="04A0" w:firstRow="1" w:lastRow="0" w:firstColumn="1" w:lastColumn="0" w:noHBand="0" w:noVBand="1"/>
      </w:tblPr>
      <w:tblGrid>
        <w:gridCol w:w="1998"/>
        <w:gridCol w:w="1058"/>
        <w:gridCol w:w="1286"/>
        <w:gridCol w:w="1875"/>
        <w:gridCol w:w="1535"/>
        <w:gridCol w:w="1332"/>
      </w:tblGrid>
      <w:tr w:rsidR="00C60F83" w14:paraId="2D207A1E" w14:textId="77777777" w:rsidTr="00CF44DF">
        <w:trPr>
          <w:trHeight w:val="1080"/>
        </w:trPr>
        <w:tc>
          <w:tcPr>
            <w:tcW w:w="1998" w:type="dxa"/>
          </w:tcPr>
          <w:p w14:paraId="44F46A9A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Strain</w:t>
            </w:r>
          </w:p>
        </w:tc>
        <w:tc>
          <w:tcPr>
            <w:tcW w:w="1058" w:type="dxa"/>
          </w:tcPr>
          <w:p w14:paraId="6FAA6238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PS*</w:t>
            </w:r>
          </w:p>
        </w:tc>
        <w:tc>
          <w:tcPr>
            <w:tcW w:w="1286" w:type="dxa"/>
          </w:tcPr>
          <w:p w14:paraId="7686FB19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Motility</w:t>
            </w:r>
          </w:p>
        </w:tc>
        <w:tc>
          <w:tcPr>
            <w:tcW w:w="1875" w:type="dxa"/>
          </w:tcPr>
          <w:p w14:paraId="335BD88E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Accumulation in Batches</w:t>
            </w:r>
          </w:p>
        </w:tc>
        <w:tc>
          <w:tcPr>
            <w:tcW w:w="1535" w:type="dxa"/>
          </w:tcPr>
          <w:p w14:paraId="658F9DC5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Avoidance of bacterial lawn</w:t>
            </w:r>
          </w:p>
        </w:tc>
        <w:tc>
          <w:tcPr>
            <w:tcW w:w="1332" w:type="dxa"/>
          </w:tcPr>
          <w:p w14:paraId="51A474C5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Digestion of bacterial lawn</w:t>
            </w:r>
          </w:p>
        </w:tc>
      </w:tr>
      <w:tr w:rsidR="00C60F83" w14:paraId="16904A7A" w14:textId="77777777" w:rsidTr="00CF44DF">
        <w:trPr>
          <w:trHeight w:val="532"/>
        </w:trPr>
        <w:tc>
          <w:tcPr>
            <w:tcW w:w="1998" w:type="dxa"/>
          </w:tcPr>
          <w:p w14:paraId="51F98E7D" w14:textId="77777777" w:rsidR="00C60F83" w:rsidRPr="009374D1" w:rsidRDefault="00C60F83" w:rsidP="00CF44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 xml:space="preserve">Pseudomonas aeruginosa </w:t>
            </w:r>
            <w:r w:rsidRPr="009374D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PA14</w:t>
            </w:r>
          </w:p>
        </w:tc>
        <w:tc>
          <w:tcPr>
            <w:tcW w:w="1058" w:type="dxa"/>
          </w:tcPr>
          <w:p w14:paraId="6DDC3716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FA555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286" w:type="dxa"/>
          </w:tcPr>
          <w:p w14:paraId="343A337D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764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Very slow</w:t>
            </w:r>
          </w:p>
        </w:tc>
        <w:tc>
          <w:tcPr>
            <w:tcW w:w="1875" w:type="dxa"/>
          </w:tcPr>
          <w:p w14:paraId="37D61CD9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35" w:type="dxa"/>
          </w:tcPr>
          <w:p w14:paraId="2C1D93E4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Around edge</w:t>
            </w:r>
          </w:p>
        </w:tc>
        <w:tc>
          <w:tcPr>
            <w:tcW w:w="1332" w:type="dxa"/>
          </w:tcPr>
          <w:p w14:paraId="05BF4A41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-</w:t>
            </w:r>
          </w:p>
        </w:tc>
      </w:tr>
      <w:tr w:rsidR="00C60F83" w14:paraId="13B26164" w14:textId="77777777" w:rsidTr="00CF44DF">
        <w:trPr>
          <w:trHeight w:val="559"/>
        </w:trPr>
        <w:tc>
          <w:tcPr>
            <w:tcW w:w="1998" w:type="dxa"/>
          </w:tcPr>
          <w:p w14:paraId="3885D9E7" w14:textId="77777777" w:rsidR="00C60F83" w:rsidRPr="009374D1" w:rsidRDefault="00C60F83" w:rsidP="00CF44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 xml:space="preserve">E. coli </w:t>
            </w:r>
            <w:r w:rsidRPr="009374D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OP50</w:t>
            </w:r>
          </w:p>
          <w:p w14:paraId="02053383" w14:textId="77777777" w:rsidR="00C60F83" w:rsidRPr="009374D1" w:rsidRDefault="00C60F83" w:rsidP="00CF44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</w:pPr>
          </w:p>
        </w:tc>
        <w:tc>
          <w:tcPr>
            <w:tcW w:w="1058" w:type="dxa"/>
          </w:tcPr>
          <w:p w14:paraId="1C95CBBC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FA555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286" w:type="dxa"/>
          </w:tcPr>
          <w:p w14:paraId="39B5A60B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764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</w:t>
            </w:r>
          </w:p>
        </w:tc>
        <w:tc>
          <w:tcPr>
            <w:tcW w:w="1875" w:type="dxa"/>
          </w:tcPr>
          <w:p w14:paraId="08AFCE10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 h</w:t>
            </w:r>
          </w:p>
        </w:tc>
        <w:tc>
          <w:tcPr>
            <w:tcW w:w="1535" w:type="dxa"/>
          </w:tcPr>
          <w:p w14:paraId="5B80FC06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7E516591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By 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48 </w:t>
            </w: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</w:t>
            </w:r>
          </w:p>
        </w:tc>
      </w:tr>
      <w:tr w:rsidR="00C60F83" w14:paraId="6EDFA4C8" w14:textId="77777777" w:rsidTr="00CF44DF">
        <w:trPr>
          <w:trHeight w:val="559"/>
        </w:trPr>
        <w:tc>
          <w:tcPr>
            <w:tcW w:w="1998" w:type="dxa"/>
          </w:tcPr>
          <w:p w14:paraId="3D4EFA97" w14:textId="77777777" w:rsidR="00C60F83" w:rsidRPr="009D0B7D" w:rsidRDefault="00C60F83" w:rsidP="00CF44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4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M. rhizoxinica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HKI 454</w:t>
            </w:r>
            <w:r w:rsidRPr="009D0B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1058" w:type="dxa"/>
          </w:tcPr>
          <w:p w14:paraId="19F054B7" w14:textId="77777777" w:rsidR="00C60F83" w:rsidRPr="00FA555D" w:rsidRDefault="00C60F83" w:rsidP="00CF44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6" w:type="dxa"/>
          </w:tcPr>
          <w:p w14:paraId="33EEAC80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 but slowed after 24 h</w:t>
            </w:r>
          </w:p>
        </w:tc>
        <w:tc>
          <w:tcPr>
            <w:tcW w:w="1875" w:type="dxa"/>
          </w:tcPr>
          <w:p w14:paraId="665C70EE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35" w:type="dxa"/>
          </w:tcPr>
          <w:p w14:paraId="036550C7" w14:textId="77777777" w:rsidR="00C60F83" w:rsidRPr="006C72E3" w:rsidRDefault="00C60F83" w:rsidP="00CF44D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IN"/>
              </w:rPr>
            </w:pPr>
            <w:r w:rsidRPr="00DF299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60D88E80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</w:tr>
      <w:tr w:rsidR="00C60F83" w14:paraId="45E91AEE" w14:textId="77777777" w:rsidTr="00CF44DF">
        <w:trPr>
          <w:trHeight w:val="559"/>
        </w:trPr>
        <w:tc>
          <w:tcPr>
            <w:tcW w:w="1998" w:type="dxa"/>
          </w:tcPr>
          <w:p w14:paraId="14C17629" w14:textId="77777777" w:rsidR="00C60F83" w:rsidRPr="009D0B7D" w:rsidRDefault="00C60F83" w:rsidP="00CF44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T. symbiotica </w:t>
            </w:r>
            <w:r w:rsidRPr="00253327">
              <w:rPr>
                <w:rFonts w:ascii="Times New Roman" w:eastAsia="Times New Roman" w:hAnsi="Times New Roman" w:cs="Times New Roman"/>
                <w:sz w:val="24"/>
                <w:szCs w:val="24"/>
              </w:rPr>
              <w:t>JPY581</w:t>
            </w:r>
          </w:p>
        </w:tc>
        <w:tc>
          <w:tcPr>
            <w:tcW w:w="1058" w:type="dxa"/>
          </w:tcPr>
          <w:p w14:paraId="5CDEACC7" w14:textId="77777777" w:rsidR="00C60F83" w:rsidRPr="00FA555D" w:rsidRDefault="00C60F83" w:rsidP="00CF44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5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14:paraId="65973CBC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</w:t>
            </w:r>
          </w:p>
        </w:tc>
        <w:tc>
          <w:tcPr>
            <w:tcW w:w="1875" w:type="dxa"/>
          </w:tcPr>
          <w:p w14:paraId="7601EE75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 h</w:t>
            </w:r>
          </w:p>
        </w:tc>
        <w:tc>
          <w:tcPr>
            <w:tcW w:w="1535" w:type="dxa"/>
          </w:tcPr>
          <w:p w14:paraId="4325E980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207BBC07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120 h</w:t>
            </w:r>
          </w:p>
        </w:tc>
      </w:tr>
      <w:tr w:rsidR="00C60F83" w14:paraId="05FFF473" w14:textId="77777777" w:rsidTr="00CF44DF">
        <w:trPr>
          <w:trHeight w:val="532"/>
        </w:trPr>
        <w:tc>
          <w:tcPr>
            <w:tcW w:w="1998" w:type="dxa"/>
          </w:tcPr>
          <w:p w14:paraId="1ABAF3C1" w14:textId="77777777" w:rsidR="00C60F83" w:rsidRPr="009374D1" w:rsidRDefault="00C60F83" w:rsidP="00CF44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>T.</w:t>
            </w:r>
            <w:r w:rsidRPr="009374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symbiotica</w:t>
            </w:r>
            <w:r w:rsidRPr="009374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JPY</w:t>
            </w:r>
            <w:r w:rsidRPr="009374D1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058" w:type="dxa"/>
          </w:tcPr>
          <w:p w14:paraId="1125FE0B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FA555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286" w:type="dxa"/>
          </w:tcPr>
          <w:p w14:paraId="798FB80C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</w:t>
            </w:r>
          </w:p>
        </w:tc>
        <w:tc>
          <w:tcPr>
            <w:tcW w:w="1875" w:type="dxa"/>
          </w:tcPr>
          <w:p w14:paraId="19948C36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 h</w:t>
            </w:r>
          </w:p>
        </w:tc>
        <w:tc>
          <w:tcPr>
            <w:tcW w:w="1535" w:type="dxa"/>
          </w:tcPr>
          <w:p w14:paraId="72D3C42A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41196336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</w:t>
            </w:r>
          </w:p>
        </w:tc>
      </w:tr>
      <w:tr w:rsidR="00C60F83" w14:paraId="31F66DB4" w14:textId="77777777" w:rsidTr="00CF44DF">
        <w:trPr>
          <w:trHeight w:val="559"/>
        </w:trPr>
        <w:tc>
          <w:tcPr>
            <w:tcW w:w="1998" w:type="dxa"/>
          </w:tcPr>
          <w:p w14:paraId="47518D7C" w14:textId="77777777" w:rsidR="00C60F83" w:rsidRPr="009374D1" w:rsidRDefault="00C60F83" w:rsidP="00CF44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>T.</w:t>
            </w:r>
            <w:r w:rsidRPr="009374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symbiotica </w:t>
            </w:r>
            <w:r w:rsidRPr="009D0B7D">
              <w:rPr>
                <w:rFonts w:ascii="Times New Roman" w:eastAsia="Times New Roman" w:hAnsi="Times New Roman" w:cs="Times New Roman"/>
                <w:sz w:val="24"/>
                <w:szCs w:val="24"/>
              </w:rPr>
              <w:t>JPY</w:t>
            </w:r>
            <w:r w:rsidRPr="009374D1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1058" w:type="dxa"/>
          </w:tcPr>
          <w:p w14:paraId="1EADA03F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FA555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286" w:type="dxa"/>
          </w:tcPr>
          <w:p w14:paraId="05E94E55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</w:t>
            </w:r>
          </w:p>
        </w:tc>
        <w:tc>
          <w:tcPr>
            <w:tcW w:w="1875" w:type="dxa"/>
          </w:tcPr>
          <w:p w14:paraId="626EC441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 h</w:t>
            </w:r>
          </w:p>
        </w:tc>
        <w:tc>
          <w:tcPr>
            <w:tcW w:w="1535" w:type="dxa"/>
          </w:tcPr>
          <w:p w14:paraId="4E6BE65A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1C70E463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</w:t>
            </w:r>
          </w:p>
        </w:tc>
      </w:tr>
      <w:tr w:rsidR="00C60F83" w14:paraId="6BC54AFD" w14:textId="77777777" w:rsidTr="00CF44DF">
        <w:trPr>
          <w:trHeight w:val="532"/>
        </w:trPr>
        <w:tc>
          <w:tcPr>
            <w:tcW w:w="1998" w:type="dxa"/>
          </w:tcPr>
          <w:p w14:paraId="55DB4DA8" w14:textId="77777777" w:rsidR="00C60F83" w:rsidRPr="009374D1" w:rsidRDefault="00C60F83" w:rsidP="00CF44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>T.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374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caryophylli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0B7D">
              <w:rPr>
                <w:rFonts w:ascii="Times New Roman" w:eastAsia="Times New Roman" w:hAnsi="Times New Roman" w:cs="Times New Roman"/>
                <w:sz w:val="24"/>
                <w:szCs w:val="24"/>
              </w:rPr>
              <w:t>Ballard720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0B7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1058" w:type="dxa"/>
          </w:tcPr>
          <w:p w14:paraId="593F19DF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86" w:type="dxa"/>
          </w:tcPr>
          <w:p w14:paraId="64D052CE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Slow after 24 h</w:t>
            </w:r>
          </w:p>
        </w:tc>
        <w:tc>
          <w:tcPr>
            <w:tcW w:w="1875" w:type="dxa"/>
          </w:tcPr>
          <w:p w14:paraId="27059E07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-</w:t>
            </w:r>
          </w:p>
        </w:tc>
        <w:tc>
          <w:tcPr>
            <w:tcW w:w="1535" w:type="dxa"/>
          </w:tcPr>
          <w:p w14:paraId="1D8C2951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2519D9CD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</w:t>
            </w:r>
          </w:p>
        </w:tc>
      </w:tr>
      <w:tr w:rsidR="00C60F83" w14:paraId="7D4EFE77" w14:textId="77777777" w:rsidTr="00CF44DF">
        <w:trPr>
          <w:trHeight w:val="559"/>
        </w:trPr>
        <w:tc>
          <w:tcPr>
            <w:tcW w:w="1998" w:type="dxa"/>
          </w:tcPr>
          <w:p w14:paraId="0ADAAAA0" w14:textId="77777777" w:rsidR="00C60F83" w:rsidRPr="009D0B7D" w:rsidRDefault="00C60F83" w:rsidP="00CF44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>T. soli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GP15-8</w:t>
            </w:r>
            <w:r w:rsidRPr="003F0F1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/>
              </w:rPr>
              <w:t>T</w:t>
            </w:r>
          </w:p>
        </w:tc>
        <w:tc>
          <w:tcPr>
            <w:tcW w:w="1058" w:type="dxa"/>
          </w:tcPr>
          <w:p w14:paraId="01D06005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FA555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286" w:type="dxa"/>
          </w:tcPr>
          <w:p w14:paraId="32005385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</w:t>
            </w:r>
          </w:p>
        </w:tc>
        <w:tc>
          <w:tcPr>
            <w:tcW w:w="1875" w:type="dxa"/>
          </w:tcPr>
          <w:p w14:paraId="5190D588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 h</w:t>
            </w:r>
          </w:p>
        </w:tc>
        <w:tc>
          <w:tcPr>
            <w:tcW w:w="1535" w:type="dxa"/>
          </w:tcPr>
          <w:p w14:paraId="3C5CA670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4969DCF8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72h</w:t>
            </w:r>
          </w:p>
        </w:tc>
      </w:tr>
      <w:tr w:rsidR="00C60F83" w14:paraId="1DD5A82C" w14:textId="77777777" w:rsidTr="00CF44DF">
        <w:trPr>
          <w:trHeight w:val="596"/>
        </w:trPr>
        <w:tc>
          <w:tcPr>
            <w:tcW w:w="1998" w:type="dxa"/>
          </w:tcPr>
          <w:p w14:paraId="5A851C68" w14:textId="77777777" w:rsidR="00C60F83" w:rsidRPr="00253327" w:rsidRDefault="00C60F83" w:rsidP="00CF44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>T. daoboshenesis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GimN1.004</w:t>
            </w:r>
            <w:r w:rsidRPr="009D0B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/>
              </w:rPr>
              <w:t>T</w:t>
            </w:r>
          </w:p>
        </w:tc>
        <w:tc>
          <w:tcPr>
            <w:tcW w:w="1058" w:type="dxa"/>
          </w:tcPr>
          <w:p w14:paraId="3F9FA151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FA555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286" w:type="dxa"/>
          </w:tcPr>
          <w:p w14:paraId="69FC6A9A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904E6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but slow after 48 h</w:t>
            </w:r>
          </w:p>
        </w:tc>
        <w:tc>
          <w:tcPr>
            <w:tcW w:w="1875" w:type="dxa"/>
          </w:tcPr>
          <w:p w14:paraId="13928F68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 h</w:t>
            </w:r>
          </w:p>
        </w:tc>
        <w:tc>
          <w:tcPr>
            <w:tcW w:w="1535" w:type="dxa"/>
          </w:tcPr>
          <w:p w14:paraId="78944D1D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6C5F448C" w14:textId="77777777" w:rsidR="00C60F83" w:rsidRPr="00493686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72h</w:t>
            </w:r>
          </w:p>
        </w:tc>
      </w:tr>
      <w:tr w:rsidR="00C60F83" w14:paraId="551B212B" w14:textId="77777777" w:rsidTr="00CF44DF">
        <w:trPr>
          <w:trHeight w:val="492"/>
        </w:trPr>
        <w:tc>
          <w:tcPr>
            <w:tcW w:w="1998" w:type="dxa"/>
          </w:tcPr>
          <w:p w14:paraId="28A15676" w14:textId="77777777" w:rsidR="00C60F83" w:rsidRPr="009D0B7D" w:rsidRDefault="00C60F83" w:rsidP="00CF44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374D1"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>P. caballeronis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LMG26416</w:t>
            </w:r>
            <w:r w:rsidRPr="009D0B7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/>
              </w:rPr>
              <w:t>T</w:t>
            </w:r>
          </w:p>
          <w:p w14:paraId="507EA25E" w14:textId="77777777" w:rsidR="00C60F83" w:rsidRPr="009374D1" w:rsidRDefault="00C60F83" w:rsidP="00CF44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IN"/>
              </w:rPr>
            </w:pPr>
          </w:p>
        </w:tc>
        <w:tc>
          <w:tcPr>
            <w:tcW w:w="1058" w:type="dxa"/>
          </w:tcPr>
          <w:p w14:paraId="2527BE27" w14:textId="77777777" w:rsidR="00C60F83" w:rsidRPr="00FA555D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FA555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286" w:type="dxa"/>
          </w:tcPr>
          <w:p w14:paraId="00B69505" w14:textId="77777777" w:rsidR="00C60F83" w:rsidRPr="008E7648" w:rsidRDefault="00C60F83" w:rsidP="00CF44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764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Fast</w:t>
            </w:r>
          </w:p>
        </w:tc>
        <w:tc>
          <w:tcPr>
            <w:tcW w:w="1875" w:type="dxa"/>
          </w:tcPr>
          <w:p w14:paraId="777F92CA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 h</w:t>
            </w:r>
          </w:p>
        </w:tc>
        <w:tc>
          <w:tcPr>
            <w:tcW w:w="1535" w:type="dxa"/>
          </w:tcPr>
          <w:p w14:paraId="742F5581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-</w:t>
            </w:r>
          </w:p>
        </w:tc>
        <w:tc>
          <w:tcPr>
            <w:tcW w:w="1332" w:type="dxa"/>
          </w:tcPr>
          <w:p w14:paraId="56F0207C" w14:textId="77777777" w:rsidR="00C60F83" w:rsidRDefault="00C60F83" w:rsidP="00CF4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493686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By 72h</w:t>
            </w:r>
          </w:p>
        </w:tc>
      </w:tr>
    </w:tbl>
    <w:p w14:paraId="724C24B3" w14:textId="77777777" w:rsidR="00C60F83" w:rsidRDefault="00C60F83" w:rsidP="00C60F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28E6B4" w14:textId="49193654" w:rsidR="00C60F83" w:rsidRDefault="00C60F83" w:rsidP="00C60F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FA555D">
        <w:rPr>
          <w:rFonts w:ascii="Times New Roman" w:hAnsi="Times New Roman" w:cs="Times New Roman"/>
          <w:sz w:val="24"/>
          <w:szCs w:val="24"/>
        </w:rPr>
        <w:t xml:space="preserve">Pathogenicity score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555D">
        <w:rPr>
          <w:rFonts w:ascii="Times New Roman" w:hAnsi="Times New Roman" w:cs="Times New Roman"/>
          <w:sz w:val="24"/>
          <w:szCs w:val="24"/>
        </w:rPr>
        <w:t>PS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555D">
        <w:rPr>
          <w:rFonts w:ascii="Times New Roman" w:hAnsi="Times New Roman" w:cs="Times New Roman"/>
          <w:sz w:val="24"/>
          <w:szCs w:val="24"/>
        </w:rPr>
        <w:t xml:space="preserve"> 0, no </w:t>
      </w:r>
      <w:r>
        <w:rPr>
          <w:rFonts w:ascii="Times New Roman" w:hAnsi="Times New Roman" w:cs="Times New Roman"/>
          <w:sz w:val="24"/>
          <w:szCs w:val="24"/>
        </w:rPr>
        <w:t xml:space="preserve">indication of </w:t>
      </w:r>
      <w:r w:rsidRPr="00FA555D">
        <w:rPr>
          <w:rFonts w:ascii="Times New Roman" w:hAnsi="Times New Roman" w:cs="Times New Roman"/>
          <w:sz w:val="24"/>
          <w:szCs w:val="24"/>
        </w:rPr>
        <w:t>disease; 1, 2 and 3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FA555D">
        <w:rPr>
          <w:rFonts w:ascii="Times New Roman" w:hAnsi="Times New Roman" w:cs="Times New Roman"/>
          <w:sz w:val="24"/>
          <w:szCs w:val="24"/>
        </w:rPr>
        <w:t xml:space="preserve"> one two or three symptoms of disease, respectively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1602BA" w14:textId="312B4F83" w:rsidR="00AF6E01" w:rsidRDefault="00AF6E01" w:rsidP="00C60F83"/>
    <w:sectPr w:rsidR="00AF6E01" w:rsidSect="0004726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B7D"/>
    <w:rsid w:val="00047268"/>
    <w:rsid w:val="003F0F1B"/>
    <w:rsid w:val="00501278"/>
    <w:rsid w:val="00793289"/>
    <w:rsid w:val="009D0B7D"/>
    <w:rsid w:val="00AA366D"/>
    <w:rsid w:val="00AF6E01"/>
    <w:rsid w:val="00C60F83"/>
    <w:rsid w:val="00DA4A9C"/>
    <w:rsid w:val="00EF7DA9"/>
    <w:rsid w:val="00F7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C38281"/>
  <w14:defaultImageDpi w14:val="300"/>
  <w15:docId w15:val="{1C710C14-B795-49A9-A0E3-D3C05996C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0B7D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0B7D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7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6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9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UCLA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Hirsch</dc:creator>
  <cp:lastModifiedBy>Marcos Arranz</cp:lastModifiedBy>
  <cp:revision>4</cp:revision>
  <dcterms:created xsi:type="dcterms:W3CDTF">2018-01-19T15:12:00Z</dcterms:created>
  <dcterms:modified xsi:type="dcterms:W3CDTF">2018-07-31T14:58:00Z</dcterms:modified>
</cp:coreProperties>
</file>